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2F" w:rsidRDefault="0097262F" w:rsidP="0097262F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97262F">
        <w:rPr>
          <w:rFonts w:ascii="Times New Roman" w:eastAsia="Calibri" w:hAnsi="Times New Roman" w:cs="Times New Roman"/>
          <w:b/>
          <w:sz w:val="26"/>
          <w:szCs w:val="26"/>
        </w:rPr>
        <w:t>BÀI 38&amp;39 KINH TẾ BẮC MỸ</w:t>
      </w:r>
    </w:p>
    <w:p w:rsidR="0097262F" w:rsidRPr="0097262F" w:rsidRDefault="0097262F" w:rsidP="0097262F">
      <w:pPr>
        <w:pStyle w:val="ListParagraph"/>
        <w:numPr>
          <w:ilvl w:val="0"/>
          <w:numId w:val="2"/>
        </w:numPr>
        <w:spacing w:after="0" w:line="300" w:lineRule="auto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97262F">
        <w:rPr>
          <w:rFonts w:ascii="Times New Roman" w:eastAsia="Calibri" w:hAnsi="Times New Roman" w:cs="Times New Roman"/>
          <w:b/>
          <w:sz w:val="32"/>
          <w:szCs w:val="32"/>
        </w:rPr>
        <w:t>Lý</w:t>
      </w:r>
      <w:proofErr w:type="spellEnd"/>
      <w:r w:rsidRPr="0097262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b/>
          <w:sz w:val="32"/>
          <w:szCs w:val="32"/>
        </w:rPr>
        <w:t>thuyết</w:t>
      </w:r>
      <w:proofErr w:type="spellEnd"/>
    </w:p>
    <w:p w:rsidR="0097262F" w:rsidRPr="0097262F" w:rsidRDefault="0097262F" w:rsidP="0097262F">
      <w:pPr>
        <w:spacing w:after="0" w:line="30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7262F">
        <w:rPr>
          <w:rFonts w:ascii="Times New Roman" w:eastAsia="Calibri" w:hAnsi="Times New Roman" w:cs="Times New Roman"/>
          <w:b/>
          <w:sz w:val="26"/>
          <w:szCs w:val="26"/>
        </w:rPr>
        <w:t xml:space="preserve">1/ </w:t>
      </w:r>
      <w:r w:rsidRPr="0097262F">
        <w:rPr>
          <w:rFonts w:ascii="Times New Roman" w:eastAsia="Calibri" w:hAnsi="Times New Roman" w:cs="Times New Roman"/>
          <w:b/>
          <w:sz w:val="26"/>
          <w:szCs w:val="26"/>
          <w:u w:val="single"/>
        </w:rPr>
        <w:t>NỀN NÔNG NGHIỆP TIÊN TIẾN</w:t>
      </w:r>
    </w:p>
    <w:p w:rsidR="0097262F" w:rsidRPr="0097262F" w:rsidRDefault="0097262F" w:rsidP="0097262F">
      <w:pPr>
        <w:numPr>
          <w:ilvl w:val="0"/>
          <w:numId w:val="1"/>
        </w:numPr>
        <w:spacing w:after="0" w:line="30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Nhờ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điều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kiện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tự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nhiên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thuận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lợi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kỹ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thuật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tiên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tiến</w:t>
      </w:r>
      <w:proofErr w:type="gramStart"/>
      <w:r w:rsidRPr="0097262F">
        <w:rPr>
          <w:rFonts w:ascii="Times New Roman" w:eastAsia="Calibri" w:hAnsi="Times New Roman" w:cs="Times New Roman"/>
          <w:sz w:val="26"/>
          <w:szCs w:val="26"/>
        </w:rPr>
        <w:t>,nền</w:t>
      </w:r>
      <w:proofErr w:type="spellEnd"/>
      <w:proofErr w:type="gram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nông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nghiệp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Bắc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Mỹ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xuất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quy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mô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lớn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đến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mức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cao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7262F" w:rsidRPr="0097262F" w:rsidRDefault="0097262F" w:rsidP="0097262F">
      <w:pPr>
        <w:numPr>
          <w:ilvl w:val="0"/>
          <w:numId w:val="1"/>
        </w:numPr>
        <w:spacing w:after="0" w:line="30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xuất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nông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nghiệp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Hoa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Kỳ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Canada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chiếm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vị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trí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hang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đầu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thế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giới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7262F" w:rsidRPr="0097262F" w:rsidRDefault="0097262F" w:rsidP="0097262F">
      <w:pPr>
        <w:numPr>
          <w:ilvl w:val="0"/>
          <w:numId w:val="1"/>
        </w:numPr>
        <w:spacing w:after="0" w:line="30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Phân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bố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xuất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nông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nghiệp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cũng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7262F"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phân</w:t>
      </w:r>
      <w:proofErr w:type="spellEnd"/>
      <w:proofErr w:type="gram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hóa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</w:t>
      </w:r>
      <w:r w:rsidRPr="0097262F">
        <w:rPr>
          <w:rFonts w:ascii="Times New Roman" w:eastAsia="Calibri" w:hAnsi="Times New Roman" w:cs="Times New Roman"/>
          <w:sz w:val="26"/>
          <w:szCs w:val="26"/>
        </w:rPr>
        <w:t>ắ</w:t>
      </w:r>
      <w:r>
        <w:rPr>
          <w:rFonts w:ascii="Times New Roman" w:eastAsia="Calibri" w:hAnsi="Times New Roman" w:cs="Times New Roman"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– N</w:t>
      </w:r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am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Tây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</w:t>
      </w:r>
      <w:r w:rsidRPr="0097262F">
        <w:rPr>
          <w:rFonts w:ascii="Times New Roman" w:eastAsia="Calibri" w:hAnsi="Times New Roman" w:cs="Times New Roman"/>
          <w:sz w:val="26"/>
          <w:szCs w:val="26"/>
        </w:rPr>
        <w:t>ông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7262F" w:rsidRPr="0097262F" w:rsidRDefault="0097262F" w:rsidP="0097262F">
      <w:pPr>
        <w:spacing w:after="0" w:line="30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7262F">
        <w:rPr>
          <w:rFonts w:ascii="Times New Roman" w:eastAsia="Calibri" w:hAnsi="Times New Roman" w:cs="Times New Roman"/>
          <w:b/>
          <w:sz w:val="26"/>
          <w:szCs w:val="26"/>
        </w:rPr>
        <w:t xml:space="preserve">2/ </w:t>
      </w:r>
      <w:r w:rsidRPr="0097262F">
        <w:rPr>
          <w:rFonts w:ascii="Times New Roman" w:eastAsia="Calibri" w:hAnsi="Times New Roman" w:cs="Times New Roman"/>
          <w:b/>
          <w:sz w:val="26"/>
          <w:szCs w:val="26"/>
          <w:u w:val="single"/>
        </w:rPr>
        <w:t>CÔNG NGHIỆP CHIẾM VỊ TRÍ HÀNG ĐẦU TRÊN THẾ GIỚI</w:t>
      </w:r>
      <w:r w:rsidRPr="009726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7262F" w:rsidRPr="0097262F" w:rsidRDefault="0097262F" w:rsidP="0097262F">
      <w:pPr>
        <w:numPr>
          <w:ilvl w:val="0"/>
          <w:numId w:val="1"/>
        </w:numPr>
        <w:spacing w:after="0" w:line="30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nước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Bắc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mỹ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nền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CN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đọc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BĐ).</w:t>
      </w:r>
    </w:p>
    <w:p w:rsidR="0097262F" w:rsidRPr="0097262F" w:rsidRDefault="0097262F" w:rsidP="0097262F">
      <w:pPr>
        <w:spacing w:after="0" w:line="30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7262F">
        <w:rPr>
          <w:rFonts w:ascii="Times New Roman" w:eastAsia="Calibri" w:hAnsi="Times New Roman" w:cs="Times New Roman"/>
          <w:b/>
          <w:sz w:val="26"/>
          <w:szCs w:val="26"/>
        </w:rPr>
        <w:t>3/</w:t>
      </w:r>
      <w:r w:rsidRPr="0097262F">
        <w:rPr>
          <w:rFonts w:ascii="Times New Roman" w:eastAsia="Calibri" w:hAnsi="Times New Roman" w:cs="Times New Roman"/>
          <w:b/>
          <w:sz w:val="26"/>
          <w:szCs w:val="26"/>
          <w:u w:val="single"/>
        </w:rPr>
        <w:t>DỊCH VỤ CHIẾM TỈ TRỌNG CAO TRONG NỀN KT</w:t>
      </w:r>
    </w:p>
    <w:p w:rsidR="0097262F" w:rsidRPr="0097262F" w:rsidRDefault="0097262F" w:rsidP="0097262F">
      <w:pPr>
        <w:numPr>
          <w:ilvl w:val="0"/>
          <w:numId w:val="1"/>
        </w:numPr>
        <w:spacing w:after="0" w:line="30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Gồm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ngành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tài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chính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ngân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hàng</w:t>
      </w:r>
      <w:proofErr w:type="spellEnd"/>
      <w:proofErr w:type="gramStart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, 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bảo</w:t>
      </w:r>
      <w:proofErr w:type="spellEnd"/>
      <w:proofErr w:type="gram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hiểm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>, BCVT, GTVT.</w:t>
      </w:r>
    </w:p>
    <w:p w:rsidR="0097262F" w:rsidRPr="0097262F" w:rsidRDefault="0097262F" w:rsidP="0097262F">
      <w:pPr>
        <w:spacing w:after="0" w:line="30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7262F">
        <w:rPr>
          <w:rFonts w:ascii="Times New Roman" w:eastAsia="Calibri" w:hAnsi="Times New Roman" w:cs="Times New Roman"/>
          <w:b/>
          <w:sz w:val="26"/>
          <w:szCs w:val="26"/>
        </w:rPr>
        <w:t xml:space="preserve">4/ </w:t>
      </w:r>
      <w:r w:rsidRPr="0097262F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HIỆP ĐỊNH MẬU DỊCH TỰ DO BẮC MỸ </w:t>
      </w:r>
      <w:proofErr w:type="gramStart"/>
      <w:r w:rsidRPr="0097262F">
        <w:rPr>
          <w:rFonts w:ascii="Times New Roman" w:eastAsia="Calibri" w:hAnsi="Times New Roman" w:cs="Times New Roman"/>
          <w:b/>
          <w:sz w:val="26"/>
          <w:szCs w:val="26"/>
        </w:rPr>
        <w:t>( NAPTA</w:t>
      </w:r>
      <w:proofErr w:type="gramEnd"/>
      <w:r w:rsidRPr="0097262F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97262F" w:rsidRPr="0097262F" w:rsidRDefault="0097262F" w:rsidP="0097262F">
      <w:pPr>
        <w:numPr>
          <w:ilvl w:val="0"/>
          <w:numId w:val="1"/>
        </w:numPr>
        <w:spacing w:after="0" w:line="30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lập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1993,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gồm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Hoa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Kỳ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Canada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Me</w:t>
      </w:r>
      <w:r w:rsidRPr="0097262F">
        <w:rPr>
          <w:rFonts w:ascii="Times New Roman" w:eastAsia="Calibri" w:hAnsi="Times New Roman" w:cs="Times New Roman"/>
          <w:sz w:val="26"/>
          <w:szCs w:val="26"/>
        </w:rPr>
        <w:t>hico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khối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KT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tài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nguyên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phong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phú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nguồn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nhân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lực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dồi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dào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nghệ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hiện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đại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nhằm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cạnh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tranh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hiệu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quả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thị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7262F">
        <w:rPr>
          <w:rFonts w:ascii="Times New Roman" w:eastAsia="Calibri" w:hAnsi="Times New Roman" w:cs="Times New Roman"/>
          <w:sz w:val="26"/>
          <w:szCs w:val="26"/>
        </w:rPr>
        <w:t>trường</w:t>
      </w:r>
      <w:proofErr w:type="spellEnd"/>
      <w:r w:rsidRPr="0097262F">
        <w:rPr>
          <w:rFonts w:ascii="Times New Roman" w:eastAsia="Calibri" w:hAnsi="Times New Roman" w:cs="Times New Roman"/>
          <w:sz w:val="26"/>
          <w:szCs w:val="26"/>
        </w:rPr>
        <w:t xml:space="preserve"> TG.</w:t>
      </w:r>
    </w:p>
    <w:p w:rsidR="00A15B15" w:rsidRDefault="0097262F" w:rsidP="009726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7262F">
        <w:rPr>
          <w:rFonts w:ascii="Times New Roman" w:hAnsi="Times New Roman" w:cs="Times New Roman"/>
          <w:b/>
          <w:sz w:val="32"/>
          <w:szCs w:val="32"/>
        </w:rPr>
        <w:t>Câu</w:t>
      </w:r>
      <w:proofErr w:type="spellEnd"/>
      <w:r w:rsidRPr="0097262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sz w:val="32"/>
          <w:szCs w:val="32"/>
        </w:rPr>
        <w:t>hỏi</w:t>
      </w:r>
      <w:proofErr w:type="spellEnd"/>
    </w:p>
    <w:p w:rsidR="0097262F" w:rsidRDefault="0097262F" w:rsidP="0097262F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97262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7262F">
        <w:rPr>
          <w:rFonts w:ascii="Times New Roman" w:hAnsi="Times New Roman" w:cs="Times New Roman"/>
          <w:b/>
          <w:sz w:val="26"/>
          <w:szCs w:val="26"/>
        </w:rPr>
        <w:t xml:space="preserve"> 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Những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điều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kiện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nào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làm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cho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nền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nông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nghiệp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Hoa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Kì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Ca-na-đa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phát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triển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đến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trình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độ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cao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7262F">
        <w:rPr>
          <w:rFonts w:ascii="Times New Roman" w:hAnsi="Times New Roman" w:cs="Times New Roman"/>
          <w:b/>
          <w:i/>
          <w:iCs/>
          <w:sz w:val="26"/>
          <w:szCs w:val="26"/>
        </w:rPr>
        <w:t>(</w:t>
      </w:r>
      <w:proofErr w:type="spellStart"/>
      <w:proofErr w:type="gramStart"/>
      <w:r w:rsidRPr="0097262F">
        <w:rPr>
          <w:rFonts w:ascii="Times New Roman" w:hAnsi="Times New Roman" w:cs="Times New Roman"/>
          <w:b/>
          <w:i/>
          <w:iCs/>
          <w:sz w:val="26"/>
          <w:szCs w:val="26"/>
        </w:rPr>
        <w:t>trang</w:t>
      </w:r>
      <w:proofErr w:type="spellEnd"/>
      <w:proofErr w:type="gramEnd"/>
      <w:r w:rsidRPr="0097262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121 SGK </w:t>
      </w:r>
      <w:proofErr w:type="spellStart"/>
      <w:r w:rsidRPr="0097262F">
        <w:rPr>
          <w:rFonts w:ascii="Times New Roman" w:hAnsi="Times New Roman" w:cs="Times New Roman"/>
          <w:b/>
          <w:i/>
          <w:iCs/>
          <w:sz w:val="26"/>
          <w:szCs w:val="26"/>
        </w:rPr>
        <w:t>Địa</w:t>
      </w:r>
      <w:proofErr w:type="spellEnd"/>
      <w:r w:rsidRPr="0097262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i/>
          <w:iCs/>
          <w:sz w:val="26"/>
          <w:szCs w:val="26"/>
        </w:rPr>
        <w:t>lý</w:t>
      </w:r>
      <w:proofErr w:type="spellEnd"/>
      <w:r w:rsidRPr="0097262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7)</w:t>
      </w:r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 </w:t>
      </w:r>
    </w:p>
    <w:p w:rsidR="0097262F" w:rsidRPr="0097262F" w:rsidRDefault="0097262F" w:rsidP="0097262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Hiệp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định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Mậu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dịch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tự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do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Bắc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Mĩ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(NAFTA)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có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ý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nghĩa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gì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đối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với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các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nước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Bắc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Mĩ</w:t>
      </w:r>
      <w:proofErr w:type="spellEnd"/>
      <w:r w:rsidRPr="009726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?</w:t>
      </w:r>
    </w:p>
    <w:sectPr w:rsidR="0097262F" w:rsidRPr="009726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2507"/>
    <w:multiLevelType w:val="hybridMultilevel"/>
    <w:tmpl w:val="651EB1F2"/>
    <w:lvl w:ilvl="0" w:tplc="3C945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D0520FD"/>
    <w:multiLevelType w:val="hybridMultilevel"/>
    <w:tmpl w:val="72DAB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37F47"/>
    <w:multiLevelType w:val="hybridMultilevel"/>
    <w:tmpl w:val="1D582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1D"/>
    <w:rsid w:val="001D2FB2"/>
    <w:rsid w:val="0097262F"/>
    <w:rsid w:val="00A15B15"/>
    <w:rsid w:val="00AA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</dc:creator>
  <cp:lastModifiedBy>ADMIN</cp:lastModifiedBy>
  <cp:revision>2</cp:revision>
  <dcterms:created xsi:type="dcterms:W3CDTF">2020-02-09T04:23:00Z</dcterms:created>
  <dcterms:modified xsi:type="dcterms:W3CDTF">2020-02-09T04:23:00Z</dcterms:modified>
</cp:coreProperties>
</file>